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56.999999999998" w:type="dxa"/>
        <w:jc w:val="left"/>
        <w:tblInd w:w="0.0" w:type="dxa"/>
        <w:tblLayout w:type="fixed"/>
        <w:tblLook w:val="0000"/>
      </w:tblPr>
      <w:tblGrid>
        <w:gridCol w:w="3408"/>
        <w:gridCol w:w="5373"/>
        <w:gridCol w:w="2076"/>
        <w:tblGridChange w:id="0">
          <w:tblGrid>
            <w:gridCol w:w="3408"/>
            <w:gridCol w:w="5373"/>
            <w:gridCol w:w="2076"/>
          </w:tblGrid>
        </w:tblGridChange>
      </w:tblGrid>
      <w:tr>
        <w:trPr>
          <w:trHeight w:val="1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3176</wp:posOffset>
                  </wp:positionH>
                  <wp:positionV relativeFrom="paragraph">
                    <wp:posOffset>250190</wp:posOffset>
                  </wp:positionV>
                  <wp:extent cx="2095500" cy="389890"/>
                  <wp:effectExtent b="0" l="0" r="0" t="0"/>
                  <wp:wrapSquare wrapText="bothSides" distB="0" distT="0" distL="114300" distR="114300"/>
                  <wp:docPr descr="UniAmÃ©rica | Centro UniversitÃ¡rio em Foz do IguaÃ§u" id="12" name="image1.png"/>
                  <a:graphic>
                    <a:graphicData uri="http://schemas.openxmlformats.org/drawingml/2006/picture">
                      <pic:pic>
                        <pic:nvPicPr>
                          <pic:cNvPr descr="UniAmÃ©rica | Centro UniversitÃ¡rio em Foz do IguaÃ§u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3898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FISIOTERAPIA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14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Projeto 4 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Avaliação e Plano Terapêutico na Saúde Coletiva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Professores: Mauricia Cristina de Lima e Rondineli Frias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Nome: ENTREGA SEMANAL 1 -Atuação do Fisioterapeuta no SUS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Contextualização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atuação do fisioterapeuta no ambiente da saúde primária é essencial. No entanto, ainda pode haver desafios para estabelecê-la. Assim, o fisioterapeuta deve exercer cada vez mais suas atribuições para firmá-las na atenção à saúde comunitária.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São funções do fisioterapeuta: incentivar a prática de atividades físicas, bons hábitos de vida e adotar práticas preventivas. Todas essas ações previnem agravos e promovem a saúde da população, independente da condição de saúde individual.</w:t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Atividade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Responda as questões a seguir com base no material de apoio postado em anexo do livro Fisioterapeuta na atenção Básica de Saúde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cuidado com plágios.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Definir a atenção básica e a Política Nacional de Atenção Básica (Pnab).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A atenção básica seria o nível primário de atenção à saúde, no caso a atenção ofertada à população em geral que visa à prevenção de doenças e à promoção de saúde, sendo desenvolvidas nas UBSs de cada região. Já a Pnab seria uma política que diz respeito às atuações dos profissionais e as áreas em que eles trabalham no ambiente de atenção à saúde comunitária, seu objetivo é propor meios e serviços de saúde para melhorar o processo de trabalho, a composição das equipes, as atribuições das categorias profissionais.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Elencar os princípios e diretrizes da atenção básica.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Os princípios e diretrizes são, universalidade, acessibilidade, vínculo, continuidade do cuidado, integralidade da atenção, responsabilização, humanização, equidade e participação social, que visam à organização dos locais a serem atendidos, tendo planejamento das ações, de forma descentralizada e com especificidade para a população e diversidade existente.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Explicar a atuação do fisioterapeuta na atenção básica à saúde.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A atuação do profissional da fisioterapia deve se voltar às atividades de atenção e promoção de saúde visando os níveis primário, secundário e terciário, nesse sentido tudo engloba a prevenção, promoção e proteção à saúde. Quando necessário, os fisioterapeutas atuam realizando o diagnóstico que estaria relacionado ao (nível secundário) e até mesmo os processos de reabilitação sendo esses o (nível terciário) na atenção à comunidade.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4) Considerando a atuação do fisioterapeuta no âmbito da prevenção de agravos, como você poderia trabalhar os aspectos físicos relacionados à prevenção de quedas com um grupo? Explique.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Poderia se trabalhar com o nível secundário, sendo feito diagnóstico de cada indivíduo inserido no grupo e se necessario inserção de analgesicos para dor,  também se trabalharia o nível terciário que seria a reabilitação pós queda com exercícios para o grupo sendo estes aqueles que promoveriam a melhora do equilíbrio e da força muscular dos membros inferiores, visando prevenção de agravos.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5) Considerando a atuação do fisioterapeuta no âmbito da prevenção e redução da dor lombar em adultos, quais estratégias voltadas para o aparelho musculoesquelético poderiam ser tomadas?</w:t>
              <w:br w:type="textWrapping"/>
              <w:t xml:space="preserve">Explique o mecanismo de ação dos exercícios para esses casos.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222222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Primeiro passo é procurar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20"/>
                <w:szCs w:val="20"/>
                <w:highlight w:val="yellow"/>
                <w:rtl w:val="0"/>
              </w:rPr>
              <w:t xml:space="preserve"> ficar com uma boa postura, e prestar atenção no peso, para prevenção também são necessários 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xercícios de alongamento e fortalecimento muscular, promovendo assim mobilidade, flexibilidade e alívio da dor lombar.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360" w:lineRule="auto"/>
              <w:ind w:left="360" w:firstLine="0"/>
              <w:jc w:val="both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360" w:lineRule="auto"/>
              <w:jc w:val="both"/>
              <w:rPr>
                <w:rFonts w:ascii="Arial" w:cs="Arial" w:eastAsia="Arial" w:hAnsi="Arial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94" w:top="851" w:left="567" w:right="6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63C3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63C37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40467B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 w:val="1"/>
    <w:rsid w:val="003C5B2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 w:val="1"/>
    <w:rsid w:val="009655D7"/>
    <w:pPr>
      <w:ind w:left="720"/>
      <w:contextualSpacing w:val="1"/>
    </w:pPr>
  </w:style>
  <w:style w:type="table" w:styleId="Tabelacomgrade">
    <w:name w:val="Table Grid"/>
    <w:basedOn w:val="Tabelanormal"/>
    <w:uiPriority w:val="59"/>
    <w:rsid w:val="007F0A1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pple-converted-space" w:customStyle="1">
    <w:name w:val="apple-converted-space"/>
    <w:basedOn w:val="Fontepargpadro"/>
    <w:rsid w:val="00AB5253"/>
  </w:style>
  <w:style w:type="character" w:styleId="Forte">
    <w:name w:val="Strong"/>
    <w:basedOn w:val="Fontepargpadro"/>
    <w:uiPriority w:val="22"/>
    <w:qFormat w:val="1"/>
    <w:rsid w:val="00E5169E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9319A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olor" w:customStyle="1">
    <w:name w:val="color"/>
    <w:basedOn w:val="Fontepargpadro"/>
    <w:rsid w:val="009319A6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4.0" w:type="dxa"/>
        <w:bottom w:w="0.0" w:type="dxa"/>
        <w:right w:w="54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5/HUlGer+AX5GyfNKufKAMJZA==">AMUW2mVjIthvETXJJZMEim9kMI4YKv57hypO+Ad4CZ+ATUbvJe7OlgD5EKL4NvB23Rwju5WtN0FwvPurf69QyXM5Awr5Gdb+n8aemM1AABE06iXwaXWKU+c=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2021-06-09T01:36:00Z</dcterms:created>
  <dc:creator>mauricia</dc:creator>
</cp:coreProperties>
</file>